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9156" w14:textId="77777777" w:rsidR="00734D15" w:rsidRDefault="00734D15" w:rsidP="00734D15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D794BF7" w14:textId="77777777" w:rsidR="00734D15" w:rsidRDefault="00734D15" w:rsidP="00734D15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Оснабрюк, Германия 2496/1984/1472/960/448 архетипа ИВ Аватара Синтеза Геральда ИВАС Кут Хуми</w:t>
      </w:r>
    </w:p>
    <w:p w14:paraId="3547E1BC" w14:textId="77777777" w:rsidR="00581F71" w:rsidRDefault="00734D15" w:rsidP="00581F71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581F71" w:rsidRPr="00581F71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581F71">
        <w:rPr>
          <w:rFonts w:ascii="Times New Roman" w:hAnsi="Times New Roman" w:cs="Times New Roman"/>
          <w:i/>
          <w:color w:val="FF0000"/>
          <w:sz w:val="24"/>
        </w:rPr>
        <w:t>КХ 06052024</w:t>
      </w:r>
      <w:r w:rsidR="00581F71">
        <w:rPr>
          <w:rFonts w:ascii="Times New Roman" w:hAnsi="Times New Roman" w:cs="Times New Roman"/>
          <w:i/>
          <w:color w:val="FF0000"/>
          <w:sz w:val="24"/>
        </w:rPr>
        <w:br/>
        <w:t>2024/25</w:t>
      </w:r>
    </w:p>
    <w:p w14:paraId="21ABB9EC" w14:textId="68552AEA" w:rsidR="00581F71" w:rsidRPr="003250FC" w:rsidRDefault="00581F71" w:rsidP="00581F71">
      <w:pPr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15F2A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(коррекция 0</w:t>
      </w:r>
      <w:r w:rsidRPr="00581F71">
        <w:rPr>
          <w:rFonts w:ascii="Times New Roman" w:hAnsi="Times New Roman" w:cs="Times New Roman"/>
          <w:i/>
          <w:iCs/>
          <w:color w:val="FF0000"/>
          <w:sz w:val="24"/>
          <w:szCs w:val="24"/>
        </w:rPr>
        <w:t>3</w:t>
      </w:r>
      <w:r w:rsidRPr="00615F2A">
        <w:rPr>
          <w:rFonts w:ascii="Times New Roman" w:hAnsi="Times New Roman" w:cs="Times New Roman"/>
          <w:i/>
          <w:iCs/>
          <w:color w:val="FF0000"/>
          <w:sz w:val="24"/>
          <w:szCs w:val="24"/>
        </w:rPr>
        <w:t>0</w:t>
      </w:r>
      <w:r w:rsidRPr="00581F71">
        <w:rPr>
          <w:rFonts w:ascii="Times New Roman" w:hAnsi="Times New Roman" w:cs="Times New Roman"/>
          <w:i/>
          <w:iCs/>
          <w:color w:val="FF0000"/>
          <w:sz w:val="24"/>
          <w:szCs w:val="24"/>
        </w:rPr>
        <w:t>9</w:t>
      </w:r>
      <w:r w:rsidRPr="00615F2A">
        <w:rPr>
          <w:rFonts w:ascii="Times New Roman" w:hAnsi="Times New Roman" w:cs="Times New Roman"/>
          <w:i/>
          <w:iCs/>
          <w:color w:val="FF0000"/>
          <w:sz w:val="24"/>
          <w:szCs w:val="24"/>
        </w:rPr>
        <w:t>2024 по Рс 4)</w:t>
      </w:r>
    </w:p>
    <w:p w14:paraId="0163ED4B" w14:textId="5408574B" w:rsidR="00734D15" w:rsidRDefault="00734D15" w:rsidP="00734D15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036596BA" w14:textId="67FF264A" w:rsidR="00734D15" w:rsidRDefault="00734D15" w:rsidP="00734D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Отцовскость командного стиля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экстернализации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ИВДИВО Источником Синтеза ИВО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Парадигмальность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Стратагемий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внутренней Цивилизованности Мировой Политикой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Духотворённость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 Вещества   пяти видов космосов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пятиумвиратным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Мировым Телом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Миротворённость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 внутренним Учением Синтеза 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Должностно Полномочной</w:t>
      </w:r>
      <w:r w:rsidR="00581F71" w:rsidRPr="00581F71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деятельностью 32-х организаций синтезфизично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0F9869D9" w14:textId="4C7E2BF0" w:rsidR="00734D15" w:rsidRDefault="00734D15" w:rsidP="00734D1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1F688250" w14:textId="10104298" w:rsidR="00734D15" w:rsidRDefault="00734D15" w:rsidP="00734D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32-х Синтезов с правом ведения детских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МГКГ, Член МАНГ, Член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Наталья Гертнер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Истинное выражение фиксация реализация ИВО ИВАС КХ Источником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Стратагемии ИВО экспансии ИВДИВО Ивдивно образующего общего дела ИВО Советом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внутренней организации Аватарскости цивилизованной реализации степени Учителя Синтеза Философски Парадигмально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Энциклапедично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 Ведение Синтез Синтеза ИВО ИВАС Кут Хуми Синтез Вещества ИВО ИВАС Геральдом Аллой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пятиумвиратно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группы 12го круга Синтеза Служащего, Оснабрюк, член МЦ, член МАНГ, секретарь МГКГ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Марина Макашова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Новая Воля ИВО Экспансией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Масштабирование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Парадигма Энциклопедия Учение ИВО Ядерным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Однородность разработанности Физического Тела эталонно ИВОтцу Волей Синтеза ИВО ИВАС Иосифа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Развитие и продвижение МФЧС. 2. Член МГКГ (MBKD), 2-ой зам. Главы МГКГ. 3. Член МЦ "Спектрум". 4. Член Проекта ИВДИВО-Центра Иерархии Абсолюта ИВАС Вильгельм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Дмитрий Авдеев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ИВО Совершенной Глубиной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Прозрение ОЧС Философией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многовариативностью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Скорость Наблюдателя ИВО Генезисом Разума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445.189.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Глава Метагалактического Центра ИВДИВО-филиала Берлин 2. Президент Метагалактической Академии Наук Германии (MAWD) 3. Член Политической Партии МГК Германии (MBKD) 4. Секретарь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Оксана Соловьева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Полномочная Цивилизованность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Дело Учителя ИВО Любовью Учителя Изначально Вышестоящего Отца ИВ Аватар-Учителя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Пробужденная Цивилизация Синтеза Отец-Человек-Субъекта сверхкосмоса ИВО Истиной ИВО                              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Праоко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Отец-человек-землянина Эталонами ИВО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Праока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Марины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МГКГ, казначей МАНГ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Ольга Коше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Метаизвечной Империи синтезфизичности Изначально Вышестоящего Отца Германии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Профессионализм Главы Общины ИВАС Кут Хуми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масштабирования Общины подразделения ИВДИВО Оснабрюк Германия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Философии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МАНГ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Татьяна Хохленко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Абсолютность Учёного Субъекта Созидательно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Научная Парадигмальность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ПрактикУмом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Научника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Редукционный метод анализа исследования МГ Наук Тезисно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Общность Научного Дела АНЦ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1.Член политической партии МГК Германии (MBKD) 2. Реализация МАН Германии. 3.Огненная фиксация территории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Вестеркаппельн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4.Глава Материнского Клуба Германии</w:t>
      </w:r>
      <w:r w:rsidR="007F3E24" w:rsidRPr="007F3E24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Оснабрюк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Екатерина Мильке-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 Должностной компетенции Синтезом Репликацией ИВО </w:t>
      </w:r>
      <w:r w:rsidR="007F3E24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Насыщенность дееспособности концентрации Огня и Синтеза ИВО взаимодействием с ИВАС Юлианом</w:t>
      </w:r>
      <w:r w:rsidR="007F3E24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Учение Синтеза ИВО ИВДИВО Развития четырьмя Жизнями ИВО</w:t>
      </w:r>
      <w:r w:rsidR="007F3E24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глубины Ипостасности ИВ Отцу и ИВАС концентрацией Огня и Синтеза ИВО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Центра ИВДИВО-филиала Берлин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Полина Одинцова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Метагалатики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Космической молодёжи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Проницательная внутренняя Аттестация Синтезом Жизни ИВАС Юсефа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Дееспособный Инструмент Книга ИВО Вдохновением ИВ Отцом видами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Архетипическое синтез-сочинительство Жизненными принципами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Фиксация огня на территории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Hunsrück</w:t>
      </w:r>
      <w:proofErr w:type="spellEnd"/>
      <w:r>
        <w:rPr>
          <w:rFonts w:ascii="Times New Roman" w:hAnsi="Times New Roman" w:cs="Times New Roman"/>
          <w:color w:val="FF0000"/>
          <w:sz w:val="24"/>
        </w:rPr>
        <w:t>», 2. 1 зам. Главы партии МГКГ (MBKD)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Владимир Райх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Учение Синтеза ИВО ИВДИВО-Октавно-Метагалактически-Планетарно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Общины КХ Источником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Отец-Человек-Субъекта ИВО Политикой каждого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Воскрешение ИВДИВО Германии Идеологией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Геннадий Сорока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Метагалактической информации и Синтеза Частностей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внутренней организации Парадигмальностью 16-ей разработки огнём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 Полномочного глубиной Пятиумвирантных мировых тел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Отстроенность синапсических связей головного мозга синтез-физически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Проекта Октавно-Метагалактический Парламент ИВДИВО; Участник службы Воинов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Любовь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Тупотина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ИВО Парадигмальной идеологией Конституции Огнем Полномочного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Сила Разума ИВО 64 -ной выразимостью Аватаров Ипостасей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Взаимокоординация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Совершенного Сердца с Совершенным Разумом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Полномочная Жизнь Мировым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Метагалактмческим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Телом Посвященного ИВО </w:t>
      </w:r>
      <w:r>
        <w:rPr>
          <w:rFonts w:ascii="Times New Roman" w:hAnsi="Times New Roman" w:cs="Times New Roman"/>
          <w:color w:val="000000"/>
          <w:sz w:val="24"/>
        </w:rPr>
        <w:lastRenderedPageBreak/>
        <w:t>Конституционными основами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и реализация Проектов в М 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Ирина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Марталер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экономики Отец-Человек-Субъекта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Синтеза Человечности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Сердечности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Должностной Компетентности практиками и тренингами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Гармония Жизни явлением Любви и Сердечности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Фиксация Огня на территории города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Харзевинкель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2. Член политической партии МГК Германии (MBKD) 3. Член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Йоханн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Брауэр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Мировоззрения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Стандартами ИВО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Практическое применение Синтеза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КутХуми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Огнём и Синтезом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текстов,Кассир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МГКГ,Член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МГКГ ,Кассир МГЦ ,Член МГЦ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Ирина Нольдт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Пробуждение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Системы Новой идеологией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Компетенция Совершенным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Елена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Шлютер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Отцовскость Плана Синтеза ИВО принципами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Зрелось Духа Волей Создателя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архитепической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части восприятие синтезом имперскости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Управление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Униграммой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Оснавами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Начал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Вечной Сверхкосмической Психодинамики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материалов Синтеза ИВ Отца, Школ ИВДИВО. Неизречённое поручение ИВАС Кут Хуми.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Марина Игнатова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Отцовской человечностью ИВ Отца среда Синтеза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Отец-Человек-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мировой экспансией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Стиль Учителя Синтеза видами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Ядерная организация субъектности компетентностью Человека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Развёртка Синтеза и Огня ИВО на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невозожжённых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территориях стран Европы и Азии развёрткой практик с ИВАС и ИВО личным присутствием не территории.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Ольга Гертнер</w:t>
      </w:r>
      <w:r>
        <w:rPr>
          <w:rFonts w:ascii="Times New Roman" w:hAnsi="Times New Roman" w:cs="Times New Roman"/>
          <w:color w:val="000000"/>
          <w:sz w:val="24"/>
        </w:rPr>
        <w:t xml:space="preserve"> Омега,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Метагалактике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Человечность Мета извечной Нации Гражданской Конфедерации Отец- Человек-Субъектов Ивдивностью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4-х видов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Эдуарт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Эмилия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возможности Метаизвечной Нации Гражданской Конфедерации Отец-Человек-Субъектов ИВО дееспособностью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Сущее Я-Настоящего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Прасинтезности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Член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Эмма Брауэр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Мудрости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Субъекта 16-рично активацией и дееспособностью Частей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Ипостасного Тела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 Синтезом Должностной Полномочности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ППГ, набор, проверка текстов Синтеза,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отчитка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книг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Ирина Мертке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Мировоззрения Отец-Человек Субъекта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Явленность Истинности ИВО Пробуждённым Сознанием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Диалектичность Мировоззрения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Светотворённостью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Импераций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Истинности Взгляда Отцовскости внутреннего мира Я-Настоящим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Вера Юдакова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Совершенной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Явленность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всего во всем индивидуально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4-мя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Правами Созидания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многомерной синтезфизической деятельности ИВДИВО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Аватаресса ИВО Искусства Отец-Человек-Субъекта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Центра Спектр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Эрна Пастернак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Служения Новью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ИВО Синтезом Творения Красоты 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Искусность командного стиля Ипостасностью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Жизни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Татьяна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Волльбрюк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ИВДИВО-октавно-метагалактическо-планетарная Воспитанность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обьеме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основ Константы Отца-Человека- Субъекта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Прозрение глубины сути ИВДИВО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Воспитание и воссоединение Метагалактического Образа жизни Синтезом Константы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мастерства Компетентного Служения Учителем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</w:t>
      </w:r>
      <w:r w:rsidR="007F3E24" w:rsidRPr="007F3E24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Огня на Территории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г.Фререн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2.Член Политической Партии (МBKD) 3.Член Метагалактического Центра "Спектрум".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Роза Венцель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Этика Должностно Полномочной Деятельности Источником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Провидения четырьмя Жизнями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Синтезом Знания ИВО ИВАС Сулеймана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Духотворённость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пятиумвиратного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Метагалактического Тела Синтезом Вещества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425.169. Аватар ИВО Эстетики Отец-Человек-Субъекта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Ответственность за хозяйственную часть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Виктор Гюнтнер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Пламенность Жизни Образами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 Бытия Столицы Синтезфизичности Отец-Человек-Субъект-Землянина Планеты Земля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Ситезфизичностью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Мерности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внутреным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Наталья Острогорская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Синтезом Прав Синтеза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Воли Виртуозностью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Организации Синтезом Стандарта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Заряженность Жизни Видами Реализации Компетенции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Галина Капара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Полномочная Деятельность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Оперативность Действий Законами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Потенциал Идейности ИВО Синтезом Вещества ИВО Синтез-космически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Стратегия Жизни Естеством Идейности ИВО Парадигмой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Проект"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Сударыня"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Ирина Толмачёва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Команда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единством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всеединством целого ОЧЗ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Телами материи четырёх видов жизни пяти видов космоса Виртуозность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управленчества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части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Прасообразительность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Императивами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Лад Бытия 16-рицей ИВДИВО разработанности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421.165. Аватаресса ИВО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Каменского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Наталья Бондаренко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Расы сингулярностью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синтезом пяти космосов.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Бытование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осмыленностью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четырех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командного взаимодействия Си вещества.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420.164. Аватаресса ИВО Синтеза Частей Отец-Человек-Субъекта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Елена Грицева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Учения Синтеза Синтезом Начала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умения вхождения в Научность извечного отдела Начала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навыков слиянности Огнем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Иерархами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Должностного Служения внутренней и внешней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419.163. Аватаресса ИВО Синтеза Систем частей Отец-Человек-Субъекта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Метагалактического Центра "Спектрум"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Элина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Зеггельманн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Гармонизация внутреннего мира Этикой внешнего выражения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Чувствознание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Погружение в Синтез ИВО Философии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418.162. Аватаресса ИВО Синтеза Аппаратов систем частей Отец-Человек-Субъекта ИВО ИВАС Эмиля ИВО ИВАС Кут Хуми, Глава Частных ИВДИВО-зданий Отец-Человек-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Алла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Сухомейло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Имперская цивилизованность методологией организации ИВАС Эмиля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Концентрация синтезфизичности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внутримировым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ростом Синтезом Метода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потенциала Частных ИВДИВО-зданий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ИВДИВО-развития и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мероощущения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плотностью Синтеза служебных действий в ИВДИВО-полисах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417.161. Аватар ИВО Вечной Сверхкосмической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МГКГ, Глава МЦ и координатор проектов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Сергей Гертнер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ПрабудичностьЧеловека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Пламенем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психодинамической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512 частей ИВО четырьмя видами жизни выражением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10и-уровневых частей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Компетентная отстроенность Воина Синтеза Могуществом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336A85C8" w14:textId="0FF3103D" w:rsidR="00734D15" w:rsidRDefault="00734D15" w:rsidP="00734D1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Ипостасной Жизни ИВО подразделения ИВДИВО:</w:t>
      </w:r>
    </w:p>
    <w:p w14:paraId="7AC2AB27" w14:textId="3E328307" w:rsidR="00734D15" w:rsidRDefault="00734D15" w:rsidP="00734D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320.064. Ипостась ИВО Управления ИВДИВО-Тела синтеза ИВО ИВАС Фредерика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София Коломейцева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Являть слышать видеть ИВО ИВАС КХ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 развивать философию ИВО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Следовать плану синтеза ИВО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Человечность счастье детство мир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319.063. Ипостась ИВО Управления ИВДИВО-Тела воля ИВО ИВАС Станислава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Владислав Хохленко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Дисциплина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Столпностью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и Самоорганизация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Частей Систем Аппаратов Частностей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Целеполагание и Планирование результирующим действием. 2) Единство Семьи Магнитом ИВО ИВМ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318.062. Ипостась ИВО Управления ИВДИВО-Тела мудрости ИВО ИВАС Алан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Максим Макашов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Мудрости ИВО Человечеству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Отцовского Поручения развитием способностей и талантов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Образование Синтезом Мудрости ИВО ИВАС Алан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Частей с самым главным Мудрецом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317.061. Ипостась ИВО Управления ИВДИВО-Тела любви ИВО ИВАС Ария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Эмануэль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Курц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Ума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Мира ИВО ростом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Счастья ИВО в школе и дома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Доброта ИВО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316.060. Ипостась ИВО Управления ИВДИВО-Тела творения ИВО ИВАС Мирослава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Денис Одинцов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Стремление учиться Работоспособностью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Школьный мир Учительством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Детство Красотой ИВО Умом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Помощник ИВОтца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315.059. Ипостась ИВО Управления ИВДИВО-Тела созидания ИВО ИВАС Рудольфа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Антон Одинцов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ИВОтцу Синтезом Огня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Обучение Иерархичностью Задач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Умственные способности Логикой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Концентрация Внимание Метагалактической Наукой Математика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32D96841" w14:textId="50B6B3A7" w:rsidR="00734D15" w:rsidRDefault="00734D15" w:rsidP="00734D1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14:paraId="0C16E556" w14:textId="498BF26E" w:rsidR="00734D15" w:rsidRPr="00734D15" w:rsidRDefault="00734D15" w:rsidP="00734D1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192. Посвящённая ИВО Отдела Синтеза ИВО ИВАС Фаинь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Яна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Пикинер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Омега, обязуюсь стяжать Абсолют Мг ФА до 1 октября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Синтезность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Философия синтеза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Огнём и Синтезом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навыков практиками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Улучшение качества жизни развитием новых способностей Синтезом ИВ Отца</w:t>
      </w:r>
    </w:p>
    <w:sectPr w:rsidR="00734D15" w:rsidRPr="00734D15" w:rsidSect="00734D1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15"/>
    <w:rsid w:val="00581F71"/>
    <w:rsid w:val="00734D15"/>
    <w:rsid w:val="007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8813"/>
  <w15:chartTrackingRefBased/>
  <w15:docId w15:val="{DB5C5E3E-B75D-4A37-8748-9A1074B3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3338</Words>
  <Characters>19033</Characters>
  <Application>Microsoft Office Word</Application>
  <DocSecurity>0</DocSecurity>
  <Lines>158</Lines>
  <Paragraphs>44</Paragraphs>
  <ScaleCrop>false</ScaleCrop>
  <Company/>
  <LinksUpToDate>false</LinksUpToDate>
  <CharactersWithSpaces>22327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 Personal Service</dc:creator>
  <cp:keywords/>
  <dc:description/>
  <cp:lastModifiedBy>GM Personal Service</cp:lastModifiedBy>
  <cp:revision>4</cp:revision>
  <dcterms:created xsi:type="dcterms:W3CDTF">2024-09-05T11:05:00Z</dcterms:created>
  <dcterms:modified xsi:type="dcterms:W3CDTF">2024-09-05T11:14:00Z</dcterms:modified>
</cp:coreProperties>
</file>